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5F" w:rsidRPr="00A45352" w:rsidRDefault="0000245F" w:rsidP="0000245F">
      <w:pPr>
        <w:jc w:val="right"/>
        <w:rPr>
          <w:rFonts w:ascii="Arial" w:hAnsi="Arial" w:cs="Arial"/>
          <w:b/>
        </w:rPr>
      </w:pPr>
      <w:r w:rsidRPr="00A45352">
        <w:rPr>
          <w:rFonts w:ascii="Arial" w:hAnsi="Arial" w:cs="Arial"/>
          <w:b/>
        </w:rPr>
        <w:t>Załącznik nr 5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A45352">
        <w:rPr>
          <w:rFonts w:ascii="Arial" w:hAnsi="Arial" w:cs="Arial"/>
          <w:b/>
          <w:bCs/>
          <w:i/>
          <w:sz w:val="32"/>
          <w:szCs w:val="32"/>
        </w:rPr>
        <w:t xml:space="preserve">Wzór umowy 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5C2A" w:rsidRPr="00B35F34" w:rsidRDefault="00225C2A" w:rsidP="00225C2A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35F34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………………….</w:t>
      </w:r>
      <w:r w:rsidRPr="00B35F34">
        <w:rPr>
          <w:rFonts w:ascii="Arial" w:hAnsi="Arial" w:cs="Arial"/>
        </w:rPr>
        <w:t xml:space="preserve"> r. w Czarnkowie pomiędzy:</w:t>
      </w:r>
    </w:p>
    <w:p w:rsidR="00225C2A" w:rsidRPr="00B35F34" w:rsidRDefault="00225C2A" w:rsidP="00225C2A">
      <w:pPr>
        <w:spacing w:line="360" w:lineRule="auto"/>
        <w:jc w:val="both"/>
        <w:rPr>
          <w:rFonts w:ascii="Arial" w:eastAsia="Calibri" w:hAnsi="Arial" w:cs="Arial"/>
          <w:b/>
          <w:bCs/>
          <w:lang w:val="x-none"/>
        </w:rPr>
      </w:pPr>
      <w:r w:rsidRPr="00B35F34">
        <w:rPr>
          <w:rFonts w:ascii="Arial" w:eastAsia="Calibri" w:hAnsi="Arial" w:cs="Arial"/>
          <w:b/>
          <w:bCs/>
          <w:lang w:val="x-none"/>
        </w:rPr>
        <w:t xml:space="preserve">Powiatem Czarnkowsko – Trzcianeckim </w:t>
      </w:r>
      <w:r w:rsidRPr="00B35F34">
        <w:rPr>
          <w:rFonts w:ascii="Arial" w:eastAsia="Calibri" w:hAnsi="Arial" w:cs="Arial"/>
          <w:b/>
          <w:bCs/>
        </w:rPr>
        <w:t xml:space="preserve">z siedzibą w Czarnkowie ul. Rybaki 3, 64-700 Czarnków, NIP 7632092218, REGON 570799510 </w:t>
      </w:r>
      <w:r w:rsidRPr="00B35F34">
        <w:rPr>
          <w:rFonts w:ascii="Arial" w:eastAsia="Calibri" w:hAnsi="Arial" w:cs="Arial"/>
          <w:b/>
          <w:bCs/>
          <w:lang w:val="x-none"/>
        </w:rPr>
        <w:t>działającym poprzez samorządową jednostkę organizacyjną – Zarząd Dróg Powiatowych w Czarnkowie, ul. Gdańska 56,</w:t>
      </w:r>
      <w:r w:rsidRPr="00B35F34">
        <w:rPr>
          <w:rFonts w:ascii="Arial" w:eastAsia="Calibri" w:hAnsi="Arial" w:cs="Arial"/>
          <w:b/>
          <w:bCs/>
          <w:lang w:val="x-none"/>
        </w:rPr>
        <w:br/>
        <w:t>64-700 Czarnków</w:t>
      </w:r>
      <w:r w:rsidRPr="00B35F34">
        <w:rPr>
          <w:rFonts w:ascii="Arial" w:eastAsia="Calibri" w:hAnsi="Arial" w:cs="Arial"/>
          <w:b/>
          <w:bCs/>
        </w:rPr>
        <w:t>, NIP 7631824671, REGON 570798870</w:t>
      </w:r>
      <w:r w:rsidRPr="00B35F34">
        <w:rPr>
          <w:rFonts w:ascii="Arial" w:eastAsia="Calibri" w:hAnsi="Arial" w:cs="Arial"/>
          <w:b/>
          <w:lang w:val="x-none"/>
        </w:rPr>
        <w:t xml:space="preserve">, </w:t>
      </w:r>
      <w:r w:rsidRPr="00225C2A">
        <w:rPr>
          <w:rFonts w:ascii="Arial" w:eastAsia="Calibri" w:hAnsi="Arial" w:cs="Arial"/>
          <w:lang w:val="x-none"/>
        </w:rPr>
        <w:t>zwanym w dalszej części umowy „Zamawiającym”, reprezentowanym przez:</w:t>
      </w:r>
      <w:r w:rsidRPr="00B35F34">
        <w:rPr>
          <w:rFonts w:ascii="Arial" w:eastAsia="Calibri" w:hAnsi="Arial" w:cs="Arial"/>
          <w:lang w:val="x-none"/>
        </w:rPr>
        <w:t>:</w:t>
      </w:r>
    </w:p>
    <w:p w:rsidR="00225C2A" w:rsidRPr="00B35F34" w:rsidRDefault="00225C2A" w:rsidP="00225C2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35F34">
        <w:rPr>
          <w:rFonts w:ascii="Arial" w:hAnsi="Arial" w:cs="Arial"/>
        </w:rPr>
        <w:t>Grzegorza Kaźmierczaka - Dyrektora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a </w:t>
      </w:r>
      <w:r w:rsidRPr="00A45352">
        <w:rPr>
          <w:rFonts w:ascii="Arial" w:hAnsi="Arial" w:cs="Arial"/>
          <w:bCs/>
        </w:rPr>
        <w:t xml:space="preserve">firmą </w:t>
      </w:r>
      <w:r w:rsidRPr="00A45352">
        <w:rPr>
          <w:rFonts w:ascii="Arial" w:hAnsi="Arial" w:cs="Arial"/>
          <w:b/>
        </w:rPr>
        <w:t>……………………………………………..,</w:t>
      </w:r>
      <w:r w:rsidRPr="00A45352">
        <w:rPr>
          <w:rFonts w:ascii="Arial" w:hAnsi="Arial" w:cs="Arial"/>
        </w:rPr>
        <w:t xml:space="preserve"> zwanym w dalszej części umowy </w:t>
      </w:r>
      <w:r w:rsidRPr="00A45352">
        <w:rPr>
          <w:rFonts w:ascii="Arial" w:hAnsi="Arial" w:cs="Arial"/>
          <w:b/>
        </w:rPr>
        <w:t>„Wykonawcą”</w:t>
      </w:r>
      <w:r w:rsidRPr="00A45352">
        <w:rPr>
          <w:rFonts w:ascii="Arial" w:hAnsi="Arial" w:cs="Arial"/>
        </w:rPr>
        <w:t>, reprezentowanym przez:</w:t>
      </w:r>
    </w:p>
    <w:p w:rsidR="0000245F" w:rsidRPr="00A45352" w:rsidRDefault="0000245F" w:rsidP="0000245F">
      <w:pPr>
        <w:widowControl w:val="0"/>
        <w:numPr>
          <w:ilvl w:val="0"/>
          <w:numId w:val="2"/>
        </w:numPr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……………………………………. ………….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została zawarta Umowa o następującej treści: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1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Podstawę zawarcia umowy stanowi przetarg nieograniczony przeprowadzony w dniu ………………… r., zgodnie z Ustawą z dnia 29 stycznia 2004r. Prawo zamówień publicznych (Dz.U.2015.2164 ze zm.) </w:t>
      </w:r>
    </w:p>
    <w:p w:rsidR="0000245F" w:rsidRPr="00A45352" w:rsidRDefault="0000245F" w:rsidP="0000245F">
      <w:pPr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2</w:t>
      </w:r>
    </w:p>
    <w:p w:rsidR="0000245F" w:rsidRPr="00A45352" w:rsidRDefault="0000245F" w:rsidP="0000245F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Zamawiający zleca, a Wykonawca przyjmuje do wykonania dostawę polegającą na:</w:t>
      </w:r>
    </w:p>
    <w:p w:rsidR="0000245F" w:rsidRPr="00A45352" w:rsidRDefault="0000245F" w:rsidP="0000245F">
      <w:pPr>
        <w:jc w:val="center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>„Dostawie paliw płynnych do środków transportowych i sprzętowych Zarządu Dróg Powiatowych w Czarnkowie</w:t>
      </w:r>
    </w:p>
    <w:p w:rsidR="0000245F" w:rsidRPr="00A45352" w:rsidRDefault="0000245F" w:rsidP="0000245F">
      <w:pPr>
        <w:jc w:val="center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>wspólny słownik zamówień: 09.13.30.00-0 – skroplony gaz ropopochodny, 09.13.41.00-8 – olej napędowy, 09.13.21.00-4 – benzyna bezołowiowa”</w:t>
      </w:r>
    </w:p>
    <w:p w:rsidR="0000245F" w:rsidRPr="00A45352" w:rsidRDefault="0000245F" w:rsidP="0000245F">
      <w:pPr>
        <w:jc w:val="center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>w ilości:</w:t>
      </w:r>
    </w:p>
    <w:p w:rsidR="0000245F" w:rsidRPr="00A45352" w:rsidRDefault="0000245F" w:rsidP="0000245F">
      <w:pPr>
        <w:numPr>
          <w:ilvl w:val="6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 xml:space="preserve">Skroplony gaz ropopochodny </w:t>
      </w:r>
      <w:r w:rsidRPr="00A45352">
        <w:rPr>
          <w:rFonts w:ascii="Arial" w:hAnsi="Arial" w:cs="Arial"/>
          <w:b/>
          <w:bCs/>
        </w:rPr>
        <w:tab/>
        <w:t>–   ................ l,</w:t>
      </w:r>
    </w:p>
    <w:p w:rsidR="0000245F" w:rsidRPr="00A45352" w:rsidRDefault="0000245F" w:rsidP="0000245F">
      <w:pPr>
        <w:numPr>
          <w:ilvl w:val="6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 xml:space="preserve">Olej napędowy letni/zimowy </w:t>
      </w:r>
      <w:r w:rsidRPr="00A45352">
        <w:rPr>
          <w:rFonts w:ascii="Arial" w:hAnsi="Arial" w:cs="Arial"/>
          <w:b/>
          <w:bCs/>
        </w:rPr>
        <w:tab/>
      </w:r>
      <w:r w:rsidR="00225C2A">
        <w:rPr>
          <w:rFonts w:ascii="Arial" w:hAnsi="Arial" w:cs="Arial"/>
          <w:b/>
          <w:bCs/>
        </w:rPr>
        <w:tab/>
      </w:r>
      <w:r w:rsidRPr="00A45352">
        <w:rPr>
          <w:rFonts w:ascii="Arial" w:hAnsi="Arial" w:cs="Arial"/>
          <w:b/>
          <w:bCs/>
        </w:rPr>
        <w:t>–   ................ l,</w:t>
      </w:r>
    </w:p>
    <w:p w:rsidR="0000245F" w:rsidRPr="00A45352" w:rsidRDefault="0000245F" w:rsidP="0000245F">
      <w:pPr>
        <w:numPr>
          <w:ilvl w:val="6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A45352">
        <w:rPr>
          <w:rFonts w:ascii="Arial" w:hAnsi="Arial" w:cs="Arial"/>
          <w:b/>
          <w:bCs/>
        </w:rPr>
        <w:t xml:space="preserve">Benzyna bezołowiowa PB 95 </w:t>
      </w:r>
      <w:r w:rsidR="00225C2A">
        <w:rPr>
          <w:rFonts w:ascii="Arial" w:hAnsi="Arial" w:cs="Arial"/>
          <w:b/>
          <w:bCs/>
        </w:rPr>
        <w:tab/>
      </w:r>
      <w:r w:rsidRPr="00A45352">
        <w:rPr>
          <w:rFonts w:ascii="Arial" w:hAnsi="Arial" w:cs="Arial"/>
          <w:b/>
          <w:bCs/>
        </w:rPr>
        <w:tab/>
        <w:t xml:space="preserve">–   ................ l. 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b/>
          <w:bCs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3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Termin rozpoczęcia przedmiotu umowy ustala się na dzień: ………………..., a termin zakończenia na dzień: 31 grudnia 202</w:t>
      </w:r>
      <w:r>
        <w:rPr>
          <w:rFonts w:ascii="Arial" w:hAnsi="Arial" w:cs="Arial"/>
        </w:rPr>
        <w:t>4</w:t>
      </w:r>
      <w:r w:rsidRPr="00A45352">
        <w:rPr>
          <w:rFonts w:ascii="Arial" w:hAnsi="Arial" w:cs="Arial"/>
        </w:rPr>
        <w:t xml:space="preserve"> r.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lastRenderedPageBreak/>
        <w:t>§ 4</w:t>
      </w:r>
    </w:p>
    <w:p w:rsidR="0000245F" w:rsidRPr="00A45352" w:rsidRDefault="0000245F" w:rsidP="00BA4915">
      <w:pPr>
        <w:widowControl w:val="0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Dostawy będą sukcesywnie realizowane, zgodnie z bieżącym zapotrzebowaniem  </w:t>
      </w:r>
    </w:p>
    <w:p w:rsidR="00BA4915" w:rsidRDefault="0000245F" w:rsidP="00BA4915">
      <w:pPr>
        <w:spacing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           Zamawiającego, poprzez doraźne tankowanie paliw za pomocą kart paliwowych.</w:t>
      </w:r>
    </w:p>
    <w:p w:rsidR="0000245F" w:rsidRPr="00BA4915" w:rsidRDefault="0000245F" w:rsidP="00BA49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A4915">
        <w:rPr>
          <w:rFonts w:ascii="Arial" w:hAnsi="Arial" w:cs="Arial"/>
        </w:rPr>
        <w:t>W przypadku wcześniejszego zrealizowania zakupu szacowanych ilości benzyny</w:t>
      </w:r>
      <w:r w:rsidR="00BA4915" w:rsidRPr="00BA4915">
        <w:rPr>
          <w:rFonts w:ascii="Arial" w:hAnsi="Arial" w:cs="Arial"/>
        </w:rPr>
        <w:t xml:space="preserve"> </w:t>
      </w:r>
      <w:r w:rsidRPr="00BA4915">
        <w:rPr>
          <w:rFonts w:ascii="Arial" w:hAnsi="Arial" w:cs="Arial"/>
        </w:rPr>
        <w:t xml:space="preserve"> bezołowiowej, oleju napędowego czy skroplonego gazu ropopochodnego umowa wygaśnie przed upływem wyznaczonego terminu obowiązywania umowy.</w:t>
      </w:r>
    </w:p>
    <w:p w:rsidR="0000245F" w:rsidRPr="00A45352" w:rsidRDefault="0000245F" w:rsidP="00BA49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45352">
        <w:rPr>
          <w:rFonts w:ascii="Arial" w:hAnsi="Arial" w:cs="Arial"/>
          <w:szCs w:val="20"/>
        </w:rPr>
        <w:t>Umowa wygaśnie również przed upływem terminu w przypadku, gdy Wykonawca dostarczy przedmiot zamówienia w kwocie jaką Zamawiający przeznaczył na jego zakup.</w:t>
      </w:r>
    </w:p>
    <w:p w:rsidR="0000245F" w:rsidRPr="00A45352" w:rsidRDefault="0000245F" w:rsidP="00BA49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45352">
        <w:rPr>
          <w:rFonts w:ascii="Arial" w:hAnsi="Arial" w:cs="Arial"/>
          <w:szCs w:val="20"/>
        </w:rPr>
        <w:t xml:space="preserve">Wykonawca umożliwia tankowanie paliwa w sieci stacji zlokalizowanych na terenie całego kraju poprzez dokonywanie Transakcji Bezgotówkowych przy użyciu kart paliwowych. W przypadku ewentualnej modernizacji lub wyłączenia ze sprzedaży danej stacji paliw Wykonawca umożliwi dokonywanie Transakcji </w:t>
      </w:r>
      <w:bookmarkStart w:id="0" w:name="_GoBack"/>
      <w:bookmarkEnd w:id="0"/>
      <w:r w:rsidRPr="00A45352">
        <w:rPr>
          <w:rFonts w:ascii="Arial" w:hAnsi="Arial" w:cs="Arial"/>
          <w:szCs w:val="20"/>
        </w:rPr>
        <w:t>Bezgotówkowych na innej stacji paliw położonej najbliżej siedziby stacji modernizowanej.</w:t>
      </w:r>
    </w:p>
    <w:p w:rsidR="0000245F" w:rsidRPr="00A45352" w:rsidRDefault="0000245F" w:rsidP="0000245F">
      <w:pPr>
        <w:jc w:val="both"/>
        <w:rPr>
          <w:rFonts w:ascii="Arial" w:hAnsi="Arial" w:cs="Arial"/>
          <w:color w:val="FF0000"/>
          <w:szCs w:val="20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5</w:t>
      </w:r>
    </w:p>
    <w:p w:rsidR="0000245F" w:rsidRPr="00A45352" w:rsidRDefault="0000245F" w:rsidP="0000245F">
      <w:pPr>
        <w:widowControl w:val="0"/>
        <w:numPr>
          <w:ilvl w:val="0"/>
          <w:numId w:val="10"/>
        </w:numPr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Sprzedaż paliw odbywać się będzie po  cenach obowiązujących na danej stacji paliw Wykonawcy w momencie realizacji transakcji, przy uwzględnieniu stałego rabatu.</w:t>
      </w:r>
    </w:p>
    <w:p w:rsidR="0000245F" w:rsidRPr="00A45352" w:rsidRDefault="0000245F" w:rsidP="0000245F">
      <w:pPr>
        <w:widowControl w:val="0"/>
        <w:numPr>
          <w:ilvl w:val="0"/>
          <w:numId w:val="10"/>
        </w:numPr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Rabat naliczany będzie na każdej fakturze VAT wystawionej za okres rozliczeniowy dla Zamawiającego. 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6</w:t>
      </w:r>
    </w:p>
    <w:p w:rsidR="0000245F" w:rsidRPr="00A45352" w:rsidRDefault="0000245F" w:rsidP="0000245F">
      <w:pPr>
        <w:widowControl w:val="0"/>
        <w:numPr>
          <w:ilvl w:val="0"/>
          <w:numId w:val="3"/>
        </w:numPr>
        <w:tabs>
          <w:tab w:val="num" w:pos="426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Zamawiający zobowiązuje się zapłacić Wykonawcy cenę umowną </w:t>
      </w:r>
      <w:r w:rsidRPr="00A45352">
        <w:rPr>
          <w:rFonts w:ascii="Arial" w:hAnsi="Arial" w:cs="Arial"/>
        </w:rPr>
        <w:br/>
        <w:t>do wysokości  …………………………………………………. zł netto,</w:t>
      </w:r>
      <w:r w:rsidRPr="00A45352">
        <w:rPr>
          <w:rFonts w:ascii="Arial" w:hAnsi="Arial" w:cs="Arial"/>
        </w:rPr>
        <w:br/>
        <w:t>słownie: zł  ………………………………………………………………,                                              + podatek (VAT) …..% = ……………………………………………..zł,</w:t>
      </w:r>
      <w:r w:rsidRPr="00A45352">
        <w:rPr>
          <w:rFonts w:ascii="Arial" w:hAnsi="Arial" w:cs="Arial"/>
        </w:rPr>
        <w:br/>
        <w:t>brutto zł:  ………………………………………………………………..</w:t>
      </w:r>
    </w:p>
    <w:p w:rsidR="0000245F" w:rsidRPr="00A45352" w:rsidRDefault="0000245F" w:rsidP="0000245F">
      <w:pPr>
        <w:widowControl w:val="0"/>
        <w:tabs>
          <w:tab w:val="right" w:pos="9072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A45352">
        <w:rPr>
          <w:rFonts w:ascii="Arial" w:hAnsi="Arial" w:cs="Arial"/>
        </w:rPr>
        <w:t>Słownie: zł ………………………………………………………………</w:t>
      </w:r>
    </w:p>
    <w:p w:rsidR="00BA4915" w:rsidRPr="00BA4915" w:rsidRDefault="0000245F" w:rsidP="00BA4915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426"/>
          <w:tab w:val="right" w:pos="9072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BA4915">
        <w:rPr>
          <w:rFonts w:ascii="Arial" w:hAnsi="Arial" w:cs="Arial"/>
        </w:rPr>
        <w:t xml:space="preserve">Cena jaką Zamawiający zapłaci za każdą dostawę wynikać będzie z ilości faktycznie </w:t>
      </w:r>
    </w:p>
    <w:p w:rsidR="0000245F" w:rsidRPr="00BA4915" w:rsidRDefault="00BA4915" w:rsidP="00BA4915">
      <w:pPr>
        <w:pStyle w:val="Akapitzlist"/>
        <w:widowControl w:val="0"/>
        <w:tabs>
          <w:tab w:val="right" w:pos="9072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BA4915">
        <w:rPr>
          <w:rFonts w:ascii="Arial" w:hAnsi="Arial" w:cs="Arial"/>
        </w:rPr>
        <w:t>o</w:t>
      </w:r>
      <w:r w:rsidR="0000245F" w:rsidRPr="00BA4915">
        <w:rPr>
          <w:rFonts w:ascii="Arial" w:hAnsi="Arial" w:cs="Arial"/>
        </w:rPr>
        <w:t>debranego:</w:t>
      </w:r>
    </w:p>
    <w:p w:rsidR="0000245F" w:rsidRPr="00A45352" w:rsidRDefault="0000245F" w:rsidP="000024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352">
        <w:rPr>
          <w:rFonts w:ascii="Arial" w:hAnsi="Arial" w:cs="Arial"/>
        </w:rPr>
        <w:t>skroplonego gazu ropopochodnego,</w:t>
      </w:r>
    </w:p>
    <w:p w:rsidR="0000245F" w:rsidRPr="00A45352" w:rsidRDefault="0000245F" w:rsidP="000024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352">
        <w:rPr>
          <w:rFonts w:ascii="Arial" w:hAnsi="Arial" w:cs="Arial"/>
        </w:rPr>
        <w:t>oleju napędowego,</w:t>
      </w:r>
    </w:p>
    <w:p w:rsidR="0000245F" w:rsidRPr="00A45352" w:rsidRDefault="0000245F" w:rsidP="000024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352">
        <w:rPr>
          <w:rFonts w:ascii="Arial" w:hAnsi="Arial" w:cs="Arial"/>
        </w:rPr>
        <w:t>benzyny bezołowiowej.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7</w:t>
      </w:r>
    </w:p>
    <w:p w:rsidR="0000245F" w:rsidRPr="00A45352" w:rsidRDefault="0000245F" w:rsidP="00BA4915">
      <w:pPr>
        <w:spacing w:line="360" w:lineRule="auto"/>
        <w:rPr>
          <w:rFonts w:ascii="Arial" w:hAnsi="Arial" w:cs="Arial"/>
          <w:b/>
          <w:i/>
        </w:rPr>
      </w:pPr>
      <w:r w:rsidRPr="00A45352">
        <w:rPr>
          <w:rFonts w:ascii="Arial" w:hAnsi="Arial" w:cs="Arial"/>
          <w:b/>
          <w:i/>
        </w:rPr>
        <w:t>Integralnymi składnikami niniejszej umowy są następujące dokumenty:</w:t>
      </w:r>
    </w:p>
    <w:p w:rsidR="0000245F" w:rsidRPr="00A45352" w:rsidRDefault="0000245F" w:rsidP="0000245F">
      <w:pPr>
        <w:numPr>
          <w:ilvl w:val="1"/>
          <w:numId w:val="8"/>
        </w:numPr>
        <w:spacing w:after="0" w:line="360" w:lineRule="atLeast"/>
        <w:jc w:val="both"/>
        <w:rPr>
          <w:rFonts w:ascii="Arial" w:hAnsi="Arial" w:cs="Arial"/>
          <w:b/>
          <w:i/>
        </w:rPr>
      </w:pPr>
      <w:r w:rsidRPr="00A45352">
        <w:rPr>
          <w:rFonts w:ascii="Arial" w:hAnsi="Arial" w:cs="Arial"/>
          <w:b/>
          <w:i/>
        </w:rPr>
        <w:t>oferta (z załącznikami i oświadczeniami),</w:t>
      </w:r>
    </w:p>
    <w:p w:rsidR="0000245F" w:rsidRPr="00A45352" w:rsidRDefault="0000245F" w:rsidP="0000245F">
      <w:pPr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8</w:t>
      </w:r>
    </w:p>
    <w:p w:rsidR="0000245F" w:rsidRPr="00A45352" w:rsidRDefault="0000245F" w:rsidP="00FE2505">
      <w:pPr>
        <w:widowControl w:val="0"/>
        <w:numPr>
          <w:ilvl w:val="0"/>
          <w:numId w:val="11"/>
        </w:numPr>
        <w:tabs>
          <w:tab w:val="num" w:pos="426"/>
          <w:tab w:val="right" w:pos="907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Wartość zamówienia ustalono na kwotę …………………………. zł brutto. </w:t>
      </w:r>
    </w:p>
    <w:p w:rsidR="006E73F4" w:rsidRPr="003526AD" w:rsidRDefault="006E73F4" w:rsidP="006E73F4">
      <w:pPr>
        <w:widowControl w:val="0"/>
        <w:numPr>
          <w:ilvl w:val="0"/>
          <w:numId w:val="11"/>
        </w:numPr>
        <w:tabs>
          <w:tab w:val="clear" w:pos="720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Pr="00823AEC">
        <w:rPr>
          <w:rFonts w:ascii="Tahoma" w:hAnsi="Tahoma" w:cs="Tahoma"/>
          <w:sz w:val="24"/>
          <w:szCs w:val="24"/>
        </w:rPr>
        <w:t xml:space="preserve">ozliczanie zawartych transakcji następować będzie na podstawie faktur VAT </w:t>
      </w:r>
      <w:r w:rsidRPr="003526AD">
        <w:rPr>
          <w:rFonts w:ascii="Tahoma" w:hAnsi="Tahoma" w:cs="Tahoma"/>
          <w:color w:val="000000"/>
          <w:sz w:val="24"/>
          <w:szCs w:val="24"/>
        </w:rPr>
        <w:t>dwa razy w miesiącu</w:t>
      </w:r>
      <w:r>
        <w:rPr>
          <w:rFonts w:ascii="Arial" w:hAnsi="Arial" w:cs="Arial"/>
          <w:color w:val="000000"/>
          <w:sz w:val="24"/>
          <w:szCs w:val="24"/>
        </w:rPr>
        <w:t>, w następujących okresach rozliczeniowych: I okres rozliczeniowy od 1 do 15 dnia miesiąca, II okres rozliczeniowy od 16</w:t>
      </w:r>
      <w:r w:rsidR="00E630A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 ostatniego dnia miesiąca, na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podstawie sporządzonego przez Wykonawcę raportu transakcji. Faktura będzie uwzględniała ilość zakupionych w danym okresie paliw. Za datę sprzedaży uznaje się ostatni dzień danego okresu rozliczeniowego. </w:t>
      </w:r>
    </w:p>
    <w:p w:rsidR="006E73F4" w:rsidRPr="009435D0" w:rsidRDefault="006E73F4" w:rsidP="006E73F4">
      <w:pPr>
        <w:widowControl w:val="0"/>
        <w:numPr>
          <w:ilvl w:val="0"/>
          <w:numId w:val="11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26AD">
        <w:rPr>
          <w:rFonts w:ascii="Arial" w:hAnsi="Arial" w:cs="Arial"/>
          <w:color w:val="000000"/>
          <w:sz w:val="24"/>
          <w:szCs w:val="24"/>
        </w:rPr>
        <w:t>W przypadku nie wykorzystania przez Zamawiającego całości wartości zamówienia,</w:t>
      </w:r>
      <w:r w:rsidRPr="009435D0">
        <w:rPr>
          <w:rFonts w:ascii="Arial" w:hAnsi="Arial" w:cs="Arial"/>
          <w:sz w:val="24"/>
          <w:szCs w:val="24"/>
        </w:rPr>
        <w:t xml:space="preserve"> Wykonawcy nie przysługują żadne roszczenia o odszkodowanie.</w:t>
      </w:r>
    </w:p>
    <w:p w:rsidR="006E73F4" w:rsidRDefault="006E73F4" w:rsidP="006E73F4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35D0">
        <w:rPr>
          <w:rFonts w:ascii="Arial" w:hAnsi="Arial" w:cs="Arial"/>
          <w:sz w:val="24"/>
          <w:szCs w:val="24"/>
        </w:rPr>
        <w:t>Zamawiający ma obowiąz</w:t>
      </w:r>
      <w:r>
        <w:rPr>
          <w:rFonts w:ascii="Arial" w:hAnsi="Arial" w:cs="Arial"/>
          <w:sz w:val="24"/>
          <w:szCs w:val="24"/>
        </w:rPr>
        <w:t>ek zapłaty faktury w terminie 21</w:t>
      </w:r>
      <w:r w:rsidRPr="009435D0">
        <w:rPr>
          <w:rFonts w:ascii="Arial" w:hAnsi="Arial" w:cs="Arial"/>
          <w:sz w:val="24"/>
          <w:szCs w:val="24"/>
        </w:rPr>
        <w:t xml:space="preserve"> dni od dnia jej otrzymania. W razie opóźnienia w zapłacie Zamawiający zapłaci Wykonawcy ustawo</w:t>
      </w:r>
      <w:r>
        <w:rPr>
          <w:rFonts w:ascii="Arial" w:hAnsi="Arial" w:cs="Arial"/>
          <w:sz w:val="24"/>
          <w:szCs w:val="24"/>
        </w:rPr>
        <w:t xml:space="preserve">we odsetki z opóźnienie w transakcjach handlowych. </w:t>
      </w:r>
    </w:p>
    <w:p w:rsidR="0000245F" w:rsidRPr="00A45352" w:rsidRDefault="0000245F" w:rsidP="006E73F4">
      <w:pPr>
        <w:widowControl w:val="0"/>
        <w:tabs>
          <w:tab w:val="num" w:pos="426"/>
          <w:tab w:val="righ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9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45352">
        <w:rPr>
          <w:rFonts w:ascii="Arial" w:hAnsi="Arial" w:cs="Arial"/>
        </w:rPr>
        <w:t>Do celów wystawienia faktury Wykonawca oświadcza, że jest czynnym płatnikiem podatku VAT – NIP ………………………/ jest zwolniony z podatku VAT (</w:t>
      </w:r>
      <w:r w:rsidRPr="00A45352">
        <w:rPr>
          <w:rFonts w:ascii="Arial" w:hAnsi="Arial" w:cs="Arial"/>
          <w:sz w:val="16"/>
          <w:szCs w:val="16"/>
        </w:rPr>
        <w:t>niepotrzebne skreślić).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Zamawiający oświadcza, że jest samorządową jednostką budżetową Powiatu Czarnkowsko – Trzcianeckiego. Podstawą rozliczenia finansowego będzie faktura VAT wystawiona na Powiat Czarnkowsko – Trzcianecki, ul. Rybaki 3, 64-700 Czarnków, </w:t>
      </w:r>
      <w:r w:rsidRPr="00A45352">
        <w:rPr>
          <w:rFonts w:ascii="Arial" w:hAnsi="Arial" w:cs="Arial"/>
        </w:rPr>
        <w:br/>
        <w:t xml:space="preserve">NIP: 763–20–92-218 z dodatkowym wskazaniem odbiorcy: Zarząd Dróg Powiatowych </w:t>
      </w:r>
      <w:r w:rsidRPr="00A45352">
        <w:rPr>
          <w:rFonts w:ascii="Arial" w:hAnsi="Arial" w:cs="Arial"/>
        </w:rPr>
        <w:br/>
        <w:t>w Czarnkowie, ul. Gdańska 56, 64-700 Czarnków.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Zamawiający nie wyraża zgody na cesję wierzytelności wynikających z niniejszej umowy.</w:t>
      </w:r>
    </w:p>
    <w:p w:rsidR="00642168" w:rsidRDefault="00642168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10</w:t>
      </w:r>
    </w:p>
    <w:p w:rsidR="0000245F" w:rsidRPr="00A45352" w:rsidRDefault="0000245F" w:rsidP="000024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Zamawiający może naliczyć Wykonawcy kary umowne:</w:t>
      </w:r>
    </w:p>
    <w:p w:rsidR="0000245F" w:rsidRPr="00A45352" w:rsidRDefault="0000245F" w:rsidP="000024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 brak możliwości zatankowania paliwa na stacji wymienionej w załączniku do umowy, który wystąpił z przyczyn leżących po stronie Wykonawcy – w wysokości 0,05% wartości brutto umowy,</w:t>
      </w:r>
    </w:p>
    <w:p w:rsidR="0000245F" w:rsidRPr="00A45352" w:rsidRDefault="0000245F" w:rsidP="000024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 tytułu odstąpienia od umowy z przyczyn leżących po stronie Wykonawcy – w wysokości 10% wartości umowy brutto.</w:t>
      </w:r>
    </w:p>
    <w:p w:rsidR="0000245F" w:rsidRPr="00A45352" w:rsidRDefault="0000245F" w:rsidP="000024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W przypadku niezapłacenia kar umownych, o których mowa w ust. 1, w ciągu 14 dni od daty otrzymania wezwania do dobrowolnej zapłaty Zamawiający ma prawo ich potrącenia z należności Wykonawcy.</w:t>
      </w:r>
    </w:p>
    <w:p w:rsidR="0000245F" w:rsidRPr="00A45352" w:rsidRDefault="0000245F" w:rsidP="000024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Zamawiający ma prawo odstąpienia od umowy, jeżeli Wykonawca nie przestrzega warunków umowy.</w:t>
      </w:r>
    </w:p>
    <w:p w:rsidR="0000245F" w:rsidRPr="00A45352" w:rsidRDefault="0000245F" w:rsidP="000024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</w:t>
      </w:r>
    </w:p>
    <w:p w:rsidR="0000245F" w:rsidRPr="00A45352" w:rsidRDefault="0000245F" w:rsidP="000024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Zamawiający zastrzega sobie prawo dochodzenia odszkodowania przewyższającego kary umowne na zasadach ogólnych.</w:t>
      </w:r>
    </w:p>
    <w:p w:rsidR="0000245F" w:rsidRPr="00A45352" w:rsidRDefault="0000245F" w:rsidP="0000245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11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>Zmiana postanowień zawartej umowy pod rygorem nieważności wymaga zgody obu stron wyrażonej na piśmie.</w:t>
      </w:r>
    </w:p>
    <w:p w:rsidR="00642168" w:rsidRDefault="00642168" w:rsidP="0000245F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42168" w:rsidRDefault="00642168" w:rsidP="0000245F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lastRenderedPageBreak/>
        <w:t>§ 12</w:t>
      </w:r>
    </w:p>
    <w:p w:rsidR="0000245F" w:rsidRPr="00A45352" w:rsidRDefault="0000245F" w:rsidP="0000245F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rPr>
          <w:rFonts w:ascii="Arial" w:hAnsi="Arial" w:cs="Arial"/>
        </w:rPr>
      </w:pPr>
      <w:r w:rsidRPr="00A45352">
        <w:rPr>
          <w:rFonts w:ascii="Arial" w:hAnsi="Arial" w:cs="Arial"/>
        </w:rPr>
        <w:t>W sprawach spornych wynikających z umowy, w przypadku nie osiągnięcia porozumienia w drodze bezpośrednich negocjacji, strony poddadzą się jurysdykcji sądu powszechnego właściwego dla siedziby Zamawiającego</w:t>
      </w:r>
    </w:p>
    <w:p w:rsidR="0000245F" w:rsidRPr="00A45352" w:rsidRDefault="0000245F" w:rsidP="0000245F">
      <w:pPr>
        <w:jc w:val="both"/>
        <w:rPr>
          <w:rFonts w:ascii="Arial" w:hAnsi="Arial" w:cs="Arial"/>
          <w:kern w:val="144"/>
        </w:rPr>
      </w:pPr>
      <w:r w:rsidRPr="00A45352">
        <w:rPr>
          <w:rFonts w:ascii="Arial" w:hAnsi="Arial" w:cs="Arial"/>
          <w:kern w:val="144"/>
        </w:rPr>
        <w:t>W sprawach nie uregulowanych niniejszą umową stosuje się przepisy Kodeksu Cywilnego i ustawy Prawo zamówień publicznych.</w:t>
      </w:r>
    </w:p>
    <w:p w:rsidR="0000245F" w:rsidRPr="00A45352" w:rsidRDefault="0000245F" w:rsidP="0000245F">
      <w:pPr>
        <w:widowControl w:val="0"/>
        <w:tabs>
          <w:tab w:val="left" w:pos="4525"/>
          <w:tab w:val="right" w:pos="758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5352">
        <w:rPr>
          <w:rFonts w:ascii="Arial" w:hAnsi="Arial" w:cs="Arial"/>
        </w:rPr>
        <w:t>§ 13</w:t>
      </w:r>
    </w:p>
    <w:p w:rsidR="0000245F" w:rsidRPr="00A45352" w:rsidRDefault="0000245F" w:rsidP="0000245F">
      <w:pPr>
        <w:jc w:val="both"/>
        <w:rPr>
          <w:rFonts w:ascii="Arial" w:hAnsi="Arial" w:cs="Arial"/>
          <w:kern w:val="144"/>
        </w:rPr>
      </w:pPr>
      <w:r w:rsidRPr="00A45352">
        <w:rPr>
          <w:rFonts w:ascii="Arial" w:hAnsi="Arial" w:cs="Arial"/>
          <w:kern w:val="144"/>
        </w:rPr>
        <w:t>Umowę sporządzono w trzech jednobrzmiących egzemplarzach, jeden dla Wykonawcy, dwa dla Zamawiającego.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52">
        <w:rPr>
          <w:rFonts w:ascii="Arial" w:hAnsi="Arial" w:cs="Arial"/>
        </w:rPr>
        <w:t xml:space="preserve">                 ZAMAWIAJĄCY:                                                WYKONAWCA:</w:t>
      </w:r>
    </w:p>
    <w:p w:rsidR="0000245F" w:rsidRPr="00A45352" w:rsidRDefault="0000245F" w:rsidP="0000245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245F" w:rsidRPr="00A45352" w:rsidRDefault="0000245F" w:rsidP="0000245F">
      <w:pPr>
        <w:jc w:val="both"/>
        <w:rPr>
          <w:rFonts w:ascii="Arial" w:hAnsi="Arial" w:cs="Arial"/>
        </w:rPr>
      </w:pPr>
    </w:p>
    <w:p w:rsidR="0000245F" w:rsidRPr="00A45352" w:rsidRDefault="0000245F" w:rsidP="0000245F">
      <w:pPr>
        <w:rPr>
          <w:rFonts w:ascii="Arial" w:hAnsi="Arial" w:cs="Arial"/>
        </w:rPr>
      </w:pPr>
    </w:p>
    <w:p w:rsidR="0000245F" w:rsidRPr="00A45352" w:rsidRDefault="0000245F" w:rsidP="0000245F">
      <w:pPr>
        <w:jc w:val="both"/>
        <w:rPr>
          <w:rFonts w:ascii="Arial" w:hAnsi="Arial" w:cs="Arial"/>
        </w:rPr>
      </w:pPr>
    </w:p>
    <w:p w:rsidR="0000245F" w:rsidRPr="00A45352" w:rsidRDefault="0000245F" w:rsidP="0000245F">
      <w:pPr>
        <w:jc w:val="both"/>
        <w:rPr>
          <w:rFonts w:ascii="Arial" w:hAnsi="Arial" w:cs="Arial"/>
        </w:rPr>
      </w:pPr>
    </w:p>
    <w:p w:rsidR="0000245F" w:rsidRPr="00A45352" w:rsidRDefault="0000245F" w:rsidP="0000245F">
      <w:pPr>
        <w:keepNext/>
        <w:ind w:left="284" w:right="-1" w:hanging="284"/>
        <w:jc w:val="right"/>
        <w:outlineLvl w:val="3"/>
        <w:rPr>
          <w:b/>
          <w:szCs w:val="20"/>
        </w:rPr>
      </w:pPr>
      <w:r w:rsidRPr="00A45352">
        <w:rPr>
          <w:b/>
          <w:szCs w:val="20"/>
        </w:rPr>
        <w:t xml:space="preserve"> </w:t>
      </w:r>
    </w:p>
    <w:p w:rsidR="0000245F" w:rsidRPr="00A45352" w:rsidRDefault="0000245F" w:rsidP="0000245F">
      <w:pPr>
        <w:rPr>
          <w:lang w:eastAsia="x-none"/>
        </w:rPr>
      </w:pPr>
    </w:p>
    <w:p w:rsidR="000731EA" w:rsidRDefault="000731EA"/>
    <w:sectPr w:rsidR="000731EA" w:rsidSect="00B3762C">
      <w:footerReference w:type="default" r:id="rId7"/>
      <w:pgSz w:w="12240" w:h="15840"/>
      <w:pgMar w:top="119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97" w:rsidRDefault="00AF5E97" w:rsidP="00665D8C">
      <w:pPr>
        <w:spacing w:after="0" w:line="240" w:lineRule="auto"/>
      </w:pPr>
      <w:r>
        <w:separator/>
      </w:r>
    </w:p>
  </w:endnote>
  <w:endnote w:type="continuationSeparator" w:id="0">
    <w:p w:rsidR="00AF5E97" w:rsidRDefault="00AF5E97" w:rsidP="0066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32" w:rsidRDefault="00AF5E9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C12">
      <w:rPr>
        <w:noProof/>
      </w:rPr>
      <w:t>2</w:t>
    </w:r>
    <w:r>
      <w:fldChar w:fldCharType="end"/>
    </w:r>
  </w:p>
  <w:p w:rsidR="00100832" w:rsidRPr="002A2D02" w:rsidRDefault="00454C12" w:rsidP="009F1981">
    <w:pPr>
      <w:pStyle w:val="Stopka"/>
      <w:tabs>
        <w:tab w:val="clear" w:pos="4536"/>
        <w:tab w:val="clear" w:pos="9072"/>
        <w:tab w:val="left" w:pos="3671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97" w:rsidRDefault="00AF5E97" w:rsidP="00665D8C">
      <w:pPr>
        <w:spacing w:after="0" w:line="240" w:lineRule="auto"/>
      </w:pPr>
      <w:r>
        <w:separator/>
      </w:r>
    </w:p>
  </w:footnote>
  <w:footnote w:type="continuationSeparator" w:id="0">
    <w:p w:rsidR="00AF5E97" w:rsidRDefault="00AF5E97" w:rsidP="0066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76D"/>
    <w:multiLevelType w:val="hybridMultilevel"/>
    <w:tmpl w:val="C9544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003B3"/>
    <w:multiLevelType w:val="hybridMultilevel"/>
    <w:tmpl w:val="248A44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06354"/>
    <w:multiLevelType w:val="hybridMultilevel"/>
    <w:tmpl w:val="C71CEFB8"/>
    <w:lvl w:ilvl="0" w:tplc="AAD896D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FF6B23"/>
    <w:multiLevelType w:val="hybridMultilevel"/>
    <w:tmpl w:val="90BAA70C"/>
    <w:lvl w:ilvl="0" w:tplc="C0609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098E"/>
    <w:multiLevelType w:val="hybridMultilevel"/>
    <w:tmpl w:val="80826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F0D57"/>
    <w:multiLevelType w:val="hybridMultilevel"/>
    <w:tmpl w:val="C5ECAA1E"/>
    <w:lvl w:ilvl="0" w:tplc="9BAC8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813"/>
    <w:multiLevelType w:val="hybridMultilevel"/>
    <w:tmpl w:val="8BEC4C94"/>
    <w:lvl w:ilvl="0" w:tplc="C0609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B7B"/>
    <w:multiLevelType w:val="hybridMultilevel"/>
    <w:tmpl w:val="C392657A"/>
    <w:lvl w:ilvl="0" w:tplc="4284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C77AF"/>
    <w:multiLevelType w:val="multilevel"/>
    <w:tmpl w:val="1666CCC2"/>
    <w:lvl w:ilvl="0">
      <w:start w:val="1"/>
      <w:numFmt w:val="decimal"/>
      <w:lvlText w:val="%1)"/>
      <w:lvlJc w:val="left"/>
      <w:pPr>
        <w:tabs>
          <w:tab w:val="num" w:pos="510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1C0F14"/>
    <w:multiLevelType w:val="hybridMultilevel"/>
    <w:tmpl w:val="417A78AC"/>
    <w:lvl w:ilvl="0" w:tplc="C0609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00D98"/>
    <w:multiLevelType w:val="hybridMultilevel"/>
    <w:tmpl w:val="DCD6B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44D5A"/>
    <w:multiLevelType w:val="hybridMultilevel"/>
    <w:tmpl w:val="54B8A744"/>
    <w:lvl w:ilvl="0" w:tplc="83F0339A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5F"/>
    <w:rsid w:val="0000245F"/>
    <w:rsid w:val="000731EA"/>
    <w:rsid w:val="00225C2A"/>
    <w:rsid w:val="00454C12"/>
    <w:rsid w:val="00642168"/>
    <w:rsid w:val="00665D8C"/>
    <w:rsid w:val="006E73F4"/>
    <w:rsid w:val="00AF5E97"/>
    <w:rsid w:val="00BA4915"/>
    <w:rsid w:val="00E630A2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7164C8-4C20-4B3C-A6F1-F38830A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02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6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D8C"/>
  </w:style>
  <w:style w:type="paragraph" w:styleId="Akapitzlist">
    <w:name w:val="List Paragraph"/>
    <w:basedOn w:val="Normalny"/>
    <w:uiPriority w:val="34"/>
    <w:qFormat/>
    <w:rsid w:val="00BA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Rojewski</dc:creator>
  <cp:keywords/>
  <dc:description/>
  <cp:lastModifiedBy>Monika Bialasik</cp:lastModifiedBy>
  <cp:revision>7</cp:revision>
  <dcterms:created xsi:type="dcterms:W3CDTF">2020-11-06T13:22:00Z</dcterms:created>
  <dcterms:modified xsi:type="dcterms:W3CDTF">2020-11-24T11:48:00Z</dcterms:modified>
</cp:coreProperties>
</file>