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1D" w:rsidRPr="00753866" w:rsidRDefault="0049431D" w:rsidP="00753866">
      <w:pPr>
        <w:pStyle w:val="NormalnyWeb"/>
        <w:spacing w:line="23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r w:rsidRPr="00753866">
        <w:rPr>
          <w:rStyle w:val="Pogrubienie"/>
          <w:rFonts w:ascii="Calibri" w:hAnsi="Calibri" w:cs="Calibri"/>
          <w:sz w:val="22"/>
          <w:szCs w:val="22"/>
        </w:rPr>
        <w:t>Zgłoszenie instalacji</w:t>
      </w:r>
      <w:bookmarkEnd w:id="0"/>
      <w:r w:rsidRPr="00753866">
        <w:rPr>
          <w:rStyle w:val="Pogrubienie"/>
          <w:rFonts w:ascii="Calibri" w:hAnsi="Calibri" w:cs="Calibri"/>
          <w:b w:val="0"/>
          <w:sz w:val="22"/>
          <w:szCs w:val="22"/>
        </w:rPr>
        <w:t xml:space="preserve">, z której emisja nie wymaga pozwolenia, mogąca negatywnie oddziaływać na środowisko, podlegająca zgłoszeniu w trybie rozporządzenia Ministra Środowiska z dnia 2 lipca 2010 r. w sprawie rodzajów instalacji, których eksploatacja wymaga zgłoszenia </w:t>
      </w:r>
    </w:p>
    <w:p w:rsidR="0049431D" w:rsidRPr="00753866" w:rsidRDefault="0049431D" w:rsidP="00753866">
      <w:pPr>
        <w:pStyle w:val="NormalnyWeb"/>
        <w:spacing w:line="23" w:lineRule="atLeast"/>
        <w:jc w:val="both"/>
        <w:rPr>
          <w:rStyle w:val="Pogrubienie"/>
          <w:rFonts w:ascii="Calibri" w:hAnsi="Calibri" w:cs="Calibri"/>
        </w:rPr>
      </w:pPr>
      <w:r w:rsidRPr="00753866">
        <w:rPr>
          <w:rStyle w:val="Pogrubienie"/>
          <w:rFonts w:ascii="Calibri" w:hAnsi="Calibri" w:cs="Calibri"/>
          <w:sz w:val="22"/>
          <w:szCs w:val="22"/>
        </w:rPr>
        <w:t>Potrzebne dokumenty:</w:t>
      </w:r>
    </w:p>
    <w:p w:rsidR="0049431D" w:rsidRPr="00753866" w:rsidRDefault="00753866" w:rsidP="00753866">
      <w:pPr>
        <w:pStyle w:val="NormalnyWeb"/>
        <w:spacing w:line="23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-</w:t>
      </w:r>
      <w:r w:rsidR="0049431D" w:rsidRPr="00753866">
        <w:rPr>
          <w:rFonts w:ascii="Calibri" w:hAnsi="Calibri" w:cs="Calibri"/>
          <w:sz w:val="22"/>
          <w:szCs w:val="22"/>
        </w:rPr>
        <w:t xml:space="preserve">zgłoszenie spełniające wymogi art. 152 ustawy z dnia 27 kwietnia </w:t>
      </w:r>
      <w:r w:rsidR="005D075A" w:rsidRPr="00753866">
        <w:rPr>
          <w:rFonts w:ascii="Calibri" w:hAnsi="Calibri" w:cs="Calibri"/>
          <w:sz w:val="22"/>
          <w:szCs w:val="22"/>
        </w:rPr>
        <w:t>2001r. Prawo ochrony środowiska,</w:t>
      </w:r>
    </w:p>
    <w:p w:rsidR="0049431D" w:rsidRPr="00753866" w:rsidRDefault="00753866" w:rsidP="00753866">
      <w:pPr>
        <w:pStyle w:val="NormalnyWeb"/>
        <w:spacing w:line="23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5D075A" w:rsidRPr="00753866">
        <w:rPr>
          <w:rFonts w:ascii="Calibri" w:hAnsi="Calibri" w:cs="Calibri"/>
          <w:sz w:val="22"/>
          <w:szCs w:val="22"/>
        </w:rPr>
        <w:t>d</w:t>
      </w:r>
      <w:r w:rsidR="0049431D" w:rsidRPr="00753866">
        <w:rPr>
          <w:rFonts w:ascii="Calibri" w:hAnsi="Calibri" w:cs="Calibri"/>
          <w:sz w:val="22"/>
          <w:szCs w:val="22"/>
        </w:rPr>
        <w:t>owód wniesienia opłaty skarbowej</w:t>
      </w:r>
      <w:r w:rsidR="005D075A" w:rsidRPr="00753866">
        <w:rPr>
          <w:rFonts w:ascii="Calibri" w:hAnsi="Calibri" w:cs="Calibri"/>
          <w:sz w:val="22"/>
          <w:szCs w:val="22"/>
        </w:rPr>
        <w:t>.</w:t>
      </w:r>
    </w:p>
    <w:p w:rsidR="005D075A" w:rsidRPr="00753866" w:rsidRDefault="005D075A" w:rsidP="00753866">
      <w:pPr>
        <w:spacing w:line="23" w:lineRule="atLeast"/>
        <w:jc w:val="both"/>
        <w:rPr>
          <w:rFonts w:ascii="Calibri" w:hAnsi="Calibri" w:cs="Calibri"/>
        </w:rPr>
      </w:pPr>
      <w:r w:rsidRPr="00753866">
        <w:rPr>
          <w:rFonts w:ascii="Calibri" w:hAnsi="Calibri" w:cs="Calibri"/>
        </w:rPr>
        <w:t xml:space="preserve">Wniosek powinien zawierać klauzulę o treści  : „Wyrażam zgodę na przetwarzanie moich danych osobowych przez Starostwo Powiatowe w Czarnkowie, jako Administratora tych danych zgodnie z Rozporządzeniem Parlamentu Europejskiego i Rady (UE) 2016/679 z dnia 27 kwietnia 2016 r. w sprawie ochrony osób fizycznych w związku z przetwarzaniem danych osobowych i w sprawie swobodnego przepływu takich danych oraz uchylenia dyrektywy 95/46/WE (RODO). Zapoznałam/zapoznałem się z klauzulami informacyjnymi, dotyczącymi poszczególnych kategorii spraw, w których przetwarzane będą dane osobowe, na stronie internetowej: </w:t>
      </w:r>
      <w:hyperlink r:id="rId5">
        <w:r w:rsidRPr="00753866">
          <w:rPr>
            <w:rStyle w:val="czeinternetowe"/>
            <w:rFonts w:ascii="Calibri" w:hAnsi="Calibri" w:cs="Calibri"/>
            <w:color w:val="auto"/>
          </w:rPr>
          <w:t>www.czarnkowsko-trzcianecki.pl</w:t>
        </w:r>
      </w:hyperlink>
      <w:r w:rsidRPr="00753866">
        <w:rPr>
          <w:rFonts w:ascii="Calibri" w:hAnsi="Calibri" w:cs="Calibri"/>
        </w:rPr>
        <w:t>; w zakładce Biuletynu Informacji Publicznej”.</w:t>
      </w:r>
    </w:p>
    <w:p w:rsidR="001D63BB" w:rsidRPr="00753866" w:rsidRDefault="0049431D" w:rsidP="00753866">
      <w:pPr>
        <w:pStyle w:val="NormalnyWeb"/>
        <w:spacing w:line="23" w:lineRule="atLeast"/>
        <w:rPr>
          <w:rFonts w:ascii="Calibri" w:hAnsi="Calibri" w:cs="Calibri"/>
          <w:b/>
          <w:sz w:val="22"/>
          <w:szCs w:val="22"/>
        </w:rPr>
      </w:pPr>
      <w:r w:rsidRPr="00753866">
        <w:rPr>
          <w:rStyle w:val="Pogrubienie"/>
          <w:rFonts w:ascii="Calibri" w:hAnsi="Calibri" w:cs="Calibri"/>
          <w:b w:val="0"/>
          <w:sz w:val="22"/>
          <w:szCs w:val="22"/>
        </w:rPr>
        <w:t>Opłata skarbowa wniesiona na konto Urzędu Miasta Czarnków Nr 22 1020 3903 0000 1402 0046 2747 lub  w kasie Urzędu Miasta Czarnków wynosi 120,00 zł.</w:t>
      </w:r>
    </w:p>
    <w:sectPr w:rsidR="001D63BB" w:rsidRPr="00753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0F"/>
    <w:rsid w:val="001D63BB"/>
    <w:rsid w:val="002D6F0F"/>
    <w:rsid w:val="0049431D"/>
    <w:rsid w:val="005D075A"/>
    <w:rsid w:val="0075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431D"/>
    <w:rPr>
      <w:b/>
      <w:bCs/>
    </w:rPr>
  </w:style>
  <w:style w:type="character" w:customStyle="1" w:styleId="czeinternetowe">
    <w:name w:val="Łącze internetowe"/>
    <w:basedOn w:val="Domylnaczcionkaakapitu"/>
    <w:rsid w:val="005D075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431D"/>
    <w:rPr>
      <w:b/>
      <w:bCs/>
    </w:rPr>
  </w:style>
  <w:style w:type="character" w:customStyle="1" w:styleId="czeinternetowe">
    <w:name w:val="Łącze internetowe"/>
    <w:basedOn w:val="Domylnaczcionkaakapitu"/>
    <w:rsid w:val="005D075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zarnkowsko-trzcianec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Aleksandra Ginter</cp:lastModifiedBy>
  <cp:revision>3</cp:revision>
  <cp:lastPrinted>2021-06-11T11:11:00Z</cp:lastPrinted>
  <dcterms:created xsi:type="dcterms:W3CDTF">2021-06-11T11:11:00Z</dcterms:created>
  <dcterms:modified xsi:type="dcterms:W3CDTF">2021-06-11T11:11:00Z</dcterms:modified>
</cp:coreProperties>
</file>