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6BA9F" w14:textId="29D0FC77" w:rsidR="00990BF3" w:rsidRDefault="00990BF3" w:rsidP="00990BF3">
      <w:pPr>
        <w:jc w:val="right"/>
      </w:pPr>
      <w:r>
        <w:t xml:space="preserve">Czarnków, dn. </w:t>
      </w:r>
      <w:r>
        <w:t>27</w:t>
      </w:r>
      <w:r>
        <w:t>.12.2017 r.</w:t>
      </w:r>
    </w:p>
    <w:p w14:paraId="3BA2344A" w14:textId="77777777" w:rsidR="00990BF3" w:rsidRDefault="00990BF3" w:rsidP="00990BF3">
      <w:pPr>
        <w:jc w:val="center"/>
        <w:rPr>
          <w:b/>
        </w:rPr>
      </w:pPr>
      <w:r>
        <w:rPr>
          <w:b/>
        </w:rPr>
        <w:t>OGŁOSZENIE</w:t>
      </w:r>
    </w:p>
    <w:p w14:paraId="58BCBC25" w14:textId="517234C6" w:rsidR="00990BF3" w:rsidRDefault="00990BF3" w:rsidP="00990BF3">
      <w:pPr>
        <w:jc w:val="center"/>
        <w:rPr>
          <w:b/>
        </w:rPr>
      </w:pPr>
      <w:r>
        <w:rPr>
          <w:b/>
        </w:rPr>
        <w:t>O PISEMNYM  II</w:t>
      </w:r>
      <w:r>
        <w:rPr>
          <w:b/>
        </w:rPr>
        <w:t>I</w:t>
      </w:r>
      <w:r>
        <w:rPr>
          <w:b/>
        </w:rPr>
        <w:t xml:space="preserve"> PRZETARGU NIEOGRANICZONYM</w:t>
      </w:r>
    </w:p>
    <w:p w14:paraId="5B8AB94C" w14:textId="77777777" w:rsidR="00990BF3" w:rsidRDefault="00990BF3" w:rsidP="00990BF3">
      <w:pPr>
        <w:jc w:val="center"/>
        <w:rPr>
          <w:b/>
        </w:rPr>
      </w:pPr>
      <w:r>
        <w:rPr>
          <w:b/>
        </w:rPr>
        <w:t>NA SPRZEDAŻ  DREWNA  OLCHOWEGO, TOPOLOWEGO i DĘBOWEGO NA TERENIE OBRĘBU KUŹNICA CZARNKOWSKA GMINA CZARNKÓW ,POWIAT CZARNKOWSKO-TRZCIANECKI</w:t>
      </w:r>
    </w:p>
    <w:p w14:paraId="73F37AFD" w14:textId="77777777" w:rsidR="00990BF3" w:rsidRDefault="00990BF3" w:rsidP="00990BF3">
      <w:r>
        <w:t>Na podstawie art. 70 Kodeksu cywilnego i Zarządzenia NR 3/2013 Starosty Czarnkowsko-Trzcianeckiego z dnia 30 stycznia 2013 r. w sprawie powołania komisji do sprzedaży drzew na pniu stanowiących mienie Skarbu Państwa, Starosta Czarnkowsko-Trzcianecki ogłasza pisemny przetarg nieograniczony na sprzedaż 22 m</w:t>
      </w:r>
      <w:r>
        <w:rPr>
          <w:vertAlign w:val="superscript"/>
        </w:rPr>
        <w:t xml:space="preserve">3 </w:t>
      </w:r>
      <w:r>
        <w:t>drewna , gatunku topola, olcha i dąb które składowane są na  działce o numerze ewidencyjnych 366/2  w miejscowości  Kuźnica Czarnkowska, gmina Czarnków.</w:t>
      </w:r>
    </w:p>
    <w:p w14:paraId="5EC228B4" w14:textId="77777777" w:rsidR="00990BF3" w:rsidRDefault="00990BF3" w:rsidP="00990BF3"/>
    <w:p w14:paraId="59A077B3" w14:textId="77777777" w:rsidR="00990BF3" w:rsidRDefault="00990BF3" w:rsidP="00990BF3">
      <w:pPr>
        <w:numPr>
          <w:ilvl w:val="0"/>
          <w:numId w:val="1"/>
        </w:numPr>
        <w:rPr>
          <w:b/>
        </w:rPr>
      </w:pPr>
      <w:r>
        <w:rPr>
          <w:b/>
        </w:rPr>
        <w:t>Dane Sprzedającego:</w:t>
      </w:r>
    </w:p>
    <w:p w14:paraId="7C1D06F5" w14:textId="77777777" w:rsidR="00990BF3" w:rsidRDefault="00990BF3" w:rsidP="00990BF3">
      <w:pPr>
        <w:rPr>
          <w:b/>
        </w:rPr>
      </w:pPr>
    </w:p>
    <w:p w14:paraId="00A0EBA7" w14:textId="77777777" w:rsidR="00990BF3" w:rsidRDefault="00990BF3" w:rsidP="00990BF3">
      <w:r>
        <w:t xml:space="preserve">Powiat Czarnkowsko-Trzcianecki, </w:t>
      </w:r>
      <w:proofErr w:type="spellStart"/>
      <w:r>
        <w:t>ul.Rybaki</w:t>
      </w:r>
      <w:proofErr w:type="spellEnd"/>
      <w:r>
        <w:t xml:space="preserve"> 3, 643-700 Czarnków , NIP 763 209 22 18, tel. 67 253 01 60 w.1166</w:t>
      </w:r>
    </w:p>
    <w:p w14:paraId="387D28E1" w14:textId="77777777" w:rsidR="00990BF3" w:rsidRDefault="00990BF3" w:rsidP="00990BF3"/>
    <w:p w14:paraId="349616F5" w14:textId="77777777" w:rsidR="00990BF3" w:rsidRDefault="00990BF3" w:rsidP="00990BF3">
      <w:pPr>
        <w:rPr>
          <w:b/>
        </w:rPr>
      </w:pPr>
      <w:r>
        <w:rPr>
          <w:b/>
        </w:rPr>
        <w:t xml:space="preserve">     II.     Opis przedmiotu sprzedaży, ogólne postanowienia :</w:t>
      </w:r>
    </w:p>
    <w:p w14:paraId="7CFB846D" w14:textId="77777777" w:rsidR="00990BF3" w:rsidRDefault="00990BF3" w:rsidP="00990BF3">
      <w:pPr>
        <w:rPr>
          <w:b/>
        </w:rPr>
      </w:pPr>
    </w:p>
    <w:p w14:paraId="5814381E" w14:textId="77777777" w:rsidR="00990BF3" w:rsidRDefault="00990BF3" w:rsidP="00990BF3">
      <w:r>
        <w:t>1. Przedmiotem sprzedaży jest 22 m</w:t>
      </w:r>
      <w:r>
        <w:rPr>
          <w:vertAlign w:val="superscript"/>
        </w:rPr>
        <w:t>3</w:t>
      </w:r>
      <w:r>
        <w:t xml:space="preserve"> drewna gatunku topola, olcha i dąb. </w:t>
      </w:r>
    </w:p>
    <w:p w14:paraId="1AB9ADBE" w14:textId="77777777" w:rsidR="00990BF3" w:rsidRDefault="00990BF3" w:rsidP="00990BF3">
      <w:r>
        <w:t>2. Pisemny przetarg nieograniczony wygrywa ten uczestnik przetargu, który złoży najwyższą</w:t>
      </w:r>
    </w:p>
    <w:p w14:paraId="604B1981" w14:textId="77777777" w:rsidR="00990BF3" w:rsidRDefault="00990BF3" w:rsidP="00990BF3">
      <w:r>
        <w:t>cenę za drewno.   Wygrywający  przetarg  (Nabywca)  zobowiązany  będzie  do  kupienia  od Sprzedającego  w/w drewna, tj., zabrania drewna, posprzątania terenu i naprawienia ewentualnych szkód wyrządzonych podczas wywożenie drewna.</w:t>
      </w:r>
    </w:p>
    <w:p w14:paraId="3C1E4EA4" w14:textId="2EAB7D15" w:rsidR="00990BF3" w:rsidRDefault="00990BF3" w:rsidP="00990BF3">
      <w:r>
        <w:t xml:space="preserve">3. Cena wywoławcza drewna wynosi </w:t>
      </w:r>
      <w:r>
        <w:t>2 294</w:t>
      </w:r>
      <w:r>
        <w:t>,0</w:t>
      </w:r>
      <w:r>
        <w:t>2</w:t>
      </w:r>
      <w:r>
        <w:t xml:space="preserve">  zł</w:t>
      </w:r>
    </w:p>
    <w:p w14:paraId="71BBCF2E" w14:textId="4777DF7A" w:rsidR="00990BF3" w:rsidRDefault="00990BF3" w:rsidP="00990BF3">
      <w:r>
        <w:t xml:space="preserve">brutto ( słownie: </w:t>
      </w:r>
      <w:proofErr w:type="spellStart"/>
      <w:r>
        <w:t>dwatysiącedwieściedziewięćdziesiątcztery</w:t>
      </w:r>
      <w:proofErr w:type="spellEnd"/>
      <w:r>
        <w:t xml:space="preserve"> i </w:t>
      </w:r>
      <w:r>
        <w:t>2</w:t>
      </w:r>
      <w:r>
        <w:t>/100 złotych).</w:t>
      </w:r>
    </w:p>
    <w:p w14:paraId="4D07FD3D" w14:textId="77777777" w:rsidR="00990BF3" w:rsidRDefault="00990BF3" w:rsidP="00990BF3">
      <w:r>
        <w:t>4. Nabywca, którym staje się Wygrywający przetarg, zobowiązany jest do podpisania umowy</w:t>
      </w:r>
    </w:p>
    <w:p w14:paraId="468AEBCB" w14:textId="77777777" w:rsidR="00990BF3" w:rsidRDefault="00990BF3" w:rsidP="00990BF3">
      <w:r>
        <w:t>ze Sprzedającym, która będzie regulowała sposób i zasady usunięcia drzew.</w:t>
      </w:r>
    </w:p>
    <w:p w14:paraId="5A84B465" w14:textId="77777777" w:rsidR="00990BF3" w:rsidRDefault="00990BF3" w:rsidP="00990BF3"/>
    <w:p w14:paraId="300964E1" w14:textId="77777777" w:rsidR="00990BF3" w:rsidRDefault="00990BF3" w:rsidP="00990BF3">
      <w:pPr>
        <w:numPr>
          <w:ilvl w:val="0"/>
          <w:numId w:val="2"/>
        </w:numPr>
        <w:rPr>
          <w:b/>
        </w:rPr>
      </w:pPr>
      <w:r>
        <w:rPr>
          <w:b/>
        </w:rPr>
        <w:t>Warunek uczestnictwa w przetargu:</w:t>
      </w:r>
    </w:p>
    <w:p w14:paraId="736FCB93" w14:textId="77777777" w:rsidR="00990BF3" w:rsidRDefault="00990BF3" w:rsidP="00990BF3">
      <w:pPr>
        <w:ind w:left="360"/>
        <w:rPr>
          <w:b/>
        </w:rPr>
      </w:pPr>
    </w:p>
    <w:p w14:paraId="22E1BD51" w14:textId="77777777" w:rsidR="00990BF3" w:rsidRDefault="00990BF3" w:rsidP="00990BF3">
      <w:r>
        <w:t xml:space="preserve">Warunkiem  uczestnictwa  w  przetargu  jest  złożenie  oferty,  na  druku  będącym  załącznikiem do niniejszego ogłoszenia. </w:t>
      </w:r>
    </w:p>
    <w:p w14:paraId="49288A17" w14:textId="77777777" w:rsidR="00990BF3" w:rsidRDefault="00990BF3" w:rsidP="00990BF3"/>
    <w:p w14:paraId="33468101" w14:textId="77777777" w:rsidR="00990BF3" w:rsidRDefault="00990BF3" w:rsidP="00990BF3">
      <w:pPr>
        <w:numPr>
          <w:ilvl w:val="0"/>
          <w:numId w:val="2"/>
        </w:numPr>
        <w:rPr>
          <w:b/>
        </w:rPr>
      </w:pPr>
      <w:r>
        <w:rPr>
          <w:b/>
        </w:rPr>
        <w:t>Kryterium oceny oferty:</w:t>
      </w:r>
    </w:p>
    <w:p w14:paraId="32CFC560" w14:textId="77777777" w:rsidR="00990BF3" w:rsidRDefault="00990BF3" w:rsidP="00990BF3">
      <w:pPr>
        <w:ind w:left="360"/>
        <w:rPr>
          <w:b/>
        </w:rPr>
      </w:pPr>
    </w:p>
    <w:p w14:paraId="67D3CEB0" w14:textId="77777777" w:rsidR="00990BF3" w:rsidRDefault="00990BF3" w:rsidP="00990BF3">
      <w:r>
        <w:t>Kryterium oceny oferty jest zaproponowana przez Kupującego cena– 100%, jednak nie niższa, niż cena wyjściowa Sprzedającego.</w:t>
      </w:r>
    </w:p>
    <w:p w14:paraId="43AD1579" w14:textId="77777777" w:rsidR="00990BF3" w:rsidRDefault="00990BF3" w:rsidP="00990BF3"/>
    <w:p w14:paraId="621D8D22" w14:textId="77777777" w:rsidR="00990BF3" w:rsidRDefault="00990BF3" w:rsidP="00990BF3">
      <w:pPr>
        <w:numPr>
          <w:ilvl w:val="0"/>
          <w:numId w:val="2"/>
        </w:numPr>
        <w:rPr>
          <w:b/>
        </w:rPr>
      </w:pPr>
      <w:r>
        <w:rPr>
          <w:b/>
        </w:rPr>
        <w:t xml:space="preserve">Termin wykonania zobowiązań umowy: </w:t>
      </w:r>
    </w:p>
    <w:p w14:paraId="22BC4AD0" w14:textId="77777777" w:rsidR="00990BF3" w:rsidRDefault="00990BF3" w:rsidP="00990BF3">
      <w:pPr>
        <w:rPr>
          <w:b/>
        </w:rPr>
      </w:pPr>
    </w:p>
    <w:p w14:paraId="2C8ED1E6" w14:textId="77777777" w:rsidR="00990BF3" w:rsidRDefault="00990BF3" w:rsidP="00990BF3">
      <w:r>
        <w:t xml:space="preserve"> Termin uprzątnięcia drewna wynosi 30 dni od podpisania umowy.</w:t>
      </w:r>
    </w:p>
    <w:p w14:paraId="7E173134" w14:textId="77777777" w:rsidR="00990BF3" w:rsidRDefault="00990BF3" w:rsidP="00990BF3"/>
    <w:p w14:paraId="5AC79120" w14:textId="77777777" w:rsidR="00990BF3" w:rsidRDefault="00990BF3" w:rsidP="00990BF3">
      <w:pPr>
        <w:numPr>
          <w:ilvl w:val="0"/>
          <w:numId w:val="2"/>
        </w:numPr>
        <w:rPr>
          <w:b/>
        </w:rPr>
      </w:pPr>
      <w:r>
        <w:rPr>
          <w:b/>
        </w:rPr>
        <w:t xml:space="preserve">Termin składania ofert: </w:t>
      </w:r>
    </w:p>
    <w:p w14:paraId="35174E92" w14:textId="77777777" w:rsidR="00990BF3" w:rsidRDefault="00990BF3" w:rsidP="00990BF3">
      <w:pPr>
        <w:ind w:left="360"/>
        <w:rPr>
          <w:b/>
        </w:rPr>
      </w:pPr>
    </w:p>
    <w:p w14:paraId="5A2DF7A0" w14:textId="77777777" w:rsidR="00990BF3" w:rsidRDefault="00990BF3" w:rsidP="00990BF3">
      <w:r>
        <w:t xml:space="preserve">Pisemne oferty należy składać listownie (liczy się termin wpływu do Sprzedającego) bądź osobiście w siedzibie Sprzedającego, na adres: Starostwo Powiatowe w Czarnkowie, </w:t>
      </w:r>
      <w:proofErr w:type="spellStart"/>
      <w:r>
        <w:t>ul.Rybaki</w:t>
      </w:r>
      <w:proofErr w:type="spellEnd"/>
      <w:r>
        <w:t xml:space="preserve"> 3 , 64-700 Czarnków,</w:t>
      </w:r>
    </w:p>
    <w:p w14:paraId="3081A4FF" w14:textId="2A232F3D" w:rsidR="00990BF3" w:rsidRDefault="00990BF3" w:rsidP="00990BF3">
      <w:pPr>
        <w:rPr>
          <w:b/>
        </w:rPr>
      </w:pPr>
      <w:r>
        <w:rPr>
          <w:b/>
        </w:rPr>
        <w:t>w terminie do 1</w:t>
      </w:r>
      <w:r>
        <w:rPr>
          <w:b/>
        </w:rPr>
        <w:t>0 stycznia</w:t>
      </w:r>
      <w:r>
        <w:rPr>
          <w:b/>
        </w:rPr>
        <w:t xml:space="preserve"> 201</w:t>
      </w:r>
      <w:r>
        <w:rPr>
          <w:b/>
        </w:rPr>
        <w:t>8</w:t>
      </w:r>
      <w:bookmarkStart w:id="0" w:name="_GoBack"/>
      <w:bookmarkEnd w:id="0"/>
      <w:r>
        <w:rPr>
          <w:b/>
        </w:rPr>
        <w:t xml:space="preserve"> r. do godz. 15:00. </w:t>
      </w:r>
    </w:p>
    <w:p w14:paraId="78A38561" w14:textId="77777777" w:rsidR="00990BF3" w:rsidRDefault="00990BF3" w:rsidP="00990BF3">
      <w:r>
        <w:lastRenderedPageBreak/>
        <w:t>Na  ofertę  składa  się  wypełniony  formularz  ofertowy  w  zamkniętej  kopercie,  opisanej  :</w:t>
      </w:r>
    </w:p>
    <w:p w14:paraId="3440C3AA" w14:textId="77777777" w:rsidR="00990BF3" w:rsidRDefault="00990BF3" w:rsidP="00990BF3">
      <w:r>
        <w:t>"Oferta  na sprzedaż drewna na terenie Kuźnicy Czarnkowskiej” oraz danymi składającego ofertę.</w:t>
      </w:r>
    </w:p>
    <w:p w14:paraId="339F1A1D" w14:textId="77777777" w:rsidR="00990BF3" w:rsidRDefault="00990BF3" w:rsidP="00990BF3">
      <w:r>
        <w:t>Zamawiający zastrzega sobie prawo odstąpienia od przetargu ofertowego bez podania przyczyny.</w:t>
      </w:r>
    </w:p>
    <w:p w14:paraId="79B99DB4" w14:textId="77777777" w:rsidR="00990BF3" w:rsidRDefault="00990BF3" w:rsidP="00990BF3">
      <w:r>
        <w:t>Wszelkie informacje dotyczące przetargu oraz niezbędną dokumentację można uzyskać w siedzibie Starostwa Powiatowego w Czarnkowie w pok. Nr 1, budynek „B” Wydział Gospodarki Nieruchomościami i Mienia Powiatu.</w:t>
      </w:r>
    </w:p>
    <w:p w14:paraId="60E3F40E" w14:textId="77777777" w:rsidR="00990BF3" w:rsidRDefault="00990BF3" w:rsidP="00990BF3">
      <w:r>
        <w:t>Załączniki:</w:t>
      </w:r>
    </w:p>
    <w:p w14:paraId="2416AC0F" w14:textId="77777777" w:rsidR="00990BF3" w:rsidRDefault="00990BF3" w:rsidP="00990BF3">
      <w:r>
        <w:t>1. formularz ofertowy</w:t>
      </w:r>
    </w:p>
    <w:p w14:paraId="14D36F4D" w14:textId="77777777" w:rsidR="00990BF3" w:rsidRDefault="00990BF3" w:rsidP="00990BF3">
      <w:r>
        <w:t>2. projekt umowy</w:t>
      </w:r>
    </w:p>
    <w:p w14:paraId="0E61AB20" w14:textId="77777777" w:rsidR="00990BF3" w:rsidRDefault="00990BF3" w:rsidP="00990BF3"/>
    <w:p w14:paraId="53EEAF69" w14:textId="77777777" w:rsidR="00990BF3" w:rsidRDefault="00990BF3" w:rsidP="00990BF3"/>
    <w:p w14:paraId="06CC1F3F" w14:textId="77777777" w:rsidR="00990BF3" w:rsidRDefault="00990BF3" w:rsidP="00990BF3"/>
    <w:p w14:paraId="617FFE48" w14:textId="77777777" w:rsidR="005255BC" w:rsidRDefault="005255BC"/>
    <w:sectPr w:rsidR="0052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7A8E"/>
    <w:multiLevelType w:val="hybridMultilevel"/>
    <w:tmpl w:val="36D270A2"/>
    <w:lvl w:ilvl="0" w:tplc="BA86412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F00E15"/>
    <w:multiLevelType w:val="hybridMultilevel"/>
    <w:tmpl w:val="845090D8"/>
    <w:lvl w:ilvl="0" w:tplc="0FCA31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91"/>
    <w:rsid w:val="004A0791"/>
    <w:rsid w:val="005255BC"/>
    <w:rsid w:val="0099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6E08"/>
  <w15:chartTrackingRefBased/>
  <w15:docId w15:val="{F266E101-8B66-484B-A206-F575E580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0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B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B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ArturP</dc:creator>
  <cp:keywords/>
  <dc:description/>
  <cp:lastModifiedBy>ArturP</cp:lastModifiedBy>
  <cp:revision>3</cp:revision>
  <cp:lastPrinted>2017-12-27T11:52:00Z</cp:lastPrinted>
  <dcterms:created xsi:type="dcterms:W3CDTF">2017-12-27T11:49:00Z</dcterms:created>
  <dcterms:modified xsi:type="dcterms:W3CDTF">2017-12-27T11:52:00Z</dcterms:modified>
</cp:coreProperties>
</file>