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E1" w:rsidRPr="001E28E1" w:rsidRDefault="001E28E1" w:rsidP="00667B13">
      <w:pPr>
        <w:spacing w:before="240"/>
        <w:rPr>
          <w:rFonts w:ascii="Times New Roman" w:hAnsi="Times New Roman"/>
          <w:b/>
          <w:sz w:val="28"/>
          <w:szCs w:val="28"/>
        </w:rPr>
      </w:pPr>
      <w:r w:rsidRPr="001E28E1">
        <w:rPr>
          <w:rFonts w:ascii="Times New Roman" w:hAnsi="Times New Roman"/>
          <w:b/>
          <w:sz w:val="28"/>
          <w:szCs w:val="28"/>
        </w:rPr>
        <w:t>Zakończono i rozliczono program usuwania azbestu w roku 2016 r.</w:t>
      </w:r>
    </w:p>
    <w:p w:rsidR="00A9232C" w:rsidRPr="003067C6" w:rsidRDefault="001E28E1" w:rsidP="00E528A3">
      <w:pPr>
        <w:spacing w:before="24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67C6">
        <w:rPr>
          <w:rFonts w:ascii="Times New Roman" w:hAnsi="Times New Roman"/>
          <w:b/>
        </w:rPr>
        <w:t>●</w:t>
      </w:r>
      <w:r w:rsidR="00A9232C" w:rsidRPr="003067C6">
        <w:rPr>
          <w:rFonts w:ascii="Times New Roman" w:hAnsi="Times New Roman"/>
          <w:b/>
        </w:rPr>
        <w:t xml:space="preserve">  Przedsięwzięcie pn.  „Likwidacja wyrobów zawierających azbest z budynków mieszkalnych, inwentarskich i gospodarczych na terenie powiatu czarnkowsko-trzcianeckiego w roku 2016” dofinansowywane było przez Wojewódzki Fundusz Ochrony Środowiska i Gospodarki Wodnej w Poznaniu w wysokości 60.000,00 zł</w:t>
      </w:r>
      <w:r w:rsidR="00A9232C" w:rsidRPr="003067C6">
        <w:rPr>
          <w:rFonts w:ascii="Times New Roman" w:hAnsi="Times New Roman"/>
        </w:rPr>
        <w:t xml:space="preserve">. Udział Gmin w dofinansowywaniu ww. przedsięwzięcia tj. Gminy Miasta Czarnków, Gminy Czarnków, Gminy Trzcianka, Gminy Wieleń, Gminy Drawsko, Gminy Krzyż Wlkp., Gminy Lubasz, Gminy Połajewo wyniósł łącznie </w:t>
      </w:r>
      <w:r w:rsidR="00A9232C" w:rsidRPr="003067C6">
        <w:rPr>
          <w:rFonts w:ascii="Times New Roman" w:eastAsia="Times New Roman" w:hAnsi="Times New Roman"/>
          <w:lang w:eastAsia="pl-PL"/>
        </w:rPr>
        <w:t>71.718.62 zł. Powiat udzielił wsparcia w wysokości 823,30 zł.</w:t>
      </w:r>
    </w:p>
    <w:p w:rsidR="003067C6" w:rsidRPr="00E528A3" w:rsidRDefault="00E528A3" w:rsidP="00E528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● D</w:t>
      </w:r>
      <w:r w:rsidR="003067C6" w:rsidRPr="003067C6">
        <w:rPr>
          <w:rFonts w:ascii="Times New Roman" w:hAnsi="Times New Roman"/>
        </w:rPr>
        <w:t xml:space="preserve">ofinansowanie z </w:t>
      </w:r>
      <w:proofErr w:type="spellStart"/>
      <w:r w:rsidR="003067C6" w:rsidRPr="003067C6">
        <w:rPr>
          <w:rFonts w:ascii="Times New Roman" w:hAnsi="Times New Roman"/>
        </w:rPr>
        <w:t>WFOŚiGW</w:t>
      </w:r>
      <w:proofErr w:type="spellEnd"/>
      <w:r w:rsidR="003067C6" w:rsidRPr="003067C6">
        <w:rPr>
          <w:rFonts w:ascii="Times New Roman" w:hAnsi="Times New Roman"/>
        </w:rPr>
        <w:t xml:space="preserve"> w Poznaniu, budżetu gminy oraz budżetu powiatu wynosiło 100% kosztów, w związku z czym </w:t>
      </w:r>
      <w:r w:rsidR="003067C6" w:rsidRPr="00E528A3">
        <w:rPr>
          <w:rFonts w:ascii="Times New Roman" w:hAnsi="Times New Roman"/>
          <w:b/>
        </w:rPr>
        <w:t>wnioskodawca nie pokryw</w:t>
      </w:r>
      <w:r>
        <w:rPr>
          <w:rFonts w:ascii="Times New Roman" w:hAnsi="Times New Roman"/>
          <w:b/>
        </w:rPr>
        <w:t xml:space="preserve">ał żadnych kosztów związanych z </w:t>
      </w:r>
      <w:r w:rsidR="003067C6" w:rsidRPr="00E528A3">
        <w:rPr>
          <w:rFonts w:ascii="Times New Roman" w:hAnsi="Times New Roman"/>
          <w:b/>
        </w:rPr>
        <w:t xml:space="preserve">likwidacją azbestu </w:t>
      </w:r>
    </w:p>
    <w:p w:rsidR="00A9232C" w:rsidRPr="003067C6" w:rsidRDefault="00A9232C" w:rsidP="00E528A3">
      <w:pPr>
        <w:spacing w:before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67C6">
        <w:rPr>
          <w:rFonts w:ascii="Times New Roman" w:hAnsi="Times New Roman"/>
        </w:rPr>
        <w:t xml:space="preserve">● Łącznie na usunięcie i unieszkodliwienie azbestu na terenie powiatu czarnkowsko-trzcianeckiego </w:t>
      </w:r>
      <w:r w:rsidR="00E528A3">
        <w:rPr>
          <w:rFonts w:ascii="Times New Roman" w:hAnsi="Times New Roman"/>
        </w:rPr>
        <w:t>wydatkowano</w:t>
      </w:r>
      <w:r w:rsidRPr="003067C6">
        <w:rPr>
          <w:rFonts w:ascii="Times New Roman" w:hAnsi="Times New Roman"/>
        </w:rPr>
        <w:t xml:space="preserve"> kwotę </w:t>
      </w:r>
      <w:r w:rsidRPr="003067C6">
        <w:rPr>
          <w:rFonts w:ascii="Times New Roman" w:eastAsia="Times New Roman" w:hAnsi="Times New Roman"/>
          <w:b/>
          <w:lang w:eastAsia="pl-PL"/>
        </w:rPr>
        <w:t>132.541,92 zł.</w:t>
      </w:r>
    </w:p>
    <w:p w:rsidR="001E28E1" w:rsidRPr="003067C6" w:rsidRDefault="00A9232C" w:rsidP="00E528A3">
      <w:pPr>
        <w:spacing w:before="240" w:line="360" w:lineRule="auto"/>
        <w:jc w:val="both"/>
        <w:rPr>
          <w:rFonts w:ascii="Times New Roman" w:hAnsi="Times New Roman"/>
        </w:rPr>
      </w:pPr>
      <w:r w:rsidRPr="003067C6">
        <w:rPr>
          <w:rFonts w:ascii="Times New Roman" w:hAnsi="Times New Roman"/>
        </w:rPr>
        <w:t>●</w:t>
      </w:r>
      <w:r w:rsidR="003067C6" w:rsidRPr="003067C6">
        <w:rPr>
          <w:rFonts w:ascii="Times New Roman" w:hAnsi="Times New Roman"/>
        </w:rPr>
        <w:t xml:space="preserve"> Za kwotę tą udało się zutylizować </w:t>
      </w:r>
      <w:r w:rsidR="003067C6" w:rsidRPr="003067C6">
        <w:rPr>
          <w:rFonts w:ascii="Times New Roman" w:hAnsi="Times New Roman"/>
          <w:b/>
        </w:rPr>
        <w:t xml:space="preserve">383.670 kg </w:t>
      </w:r>
      <w:r w:rsidR="003067C6" w:rsidRPr="003067C6">
        <w:rPr>
          <w:rFonts w:ascii="Times New Roman" w:hAnsi="Times New Roman"/>
        </w:rPr>
        <w:t>wyrobów zawierających azbest</w:t>
      </w:r>
    </w:p>
    <w:p w:rsidR="003067C6" w:rsidRDefault="001E28E1" w:rsidP="00E528A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528A3">
        <w:rPr>
          <w:rFonts w:ascii="Times New Roman" w:hAnsi="Times New Roman"/>
        </w:rPr>
        <w:t xml:space="preserve">● </w:t>
      </w:r>
      <w:r w:rsidR="003067C6" w:rsidRPr="00E528A3">
        <w:rPr>
          <w:rFonts w:ascii="Times New Roman" w:hAnsi="Times New Roman"/>
        </w:rPr>
        <w:t xml:space="preserve">Usunięty azbest wywieziono na składowiska odpadów niebezpiecznych w miejscowościach: </w:t>
      </w:r>
      <w:r w:rsidR="003067C6" w:rsidRPr="00E528A3">
        <w:rPr>
          <w:rFonts w:ascii="Times New Roman" w:eastAsia="Times New Roman" w:hAnsi="Times New Roman"/>
          <w:lang w:eastAsia="pl-PL"/>
        </w:rPr>
        <w:t>Małociechowo gm. Pruszcz, składowisko w miejscowości Dalsze 36,  gm. Myślibórz, składowisko</w:t>
      </w:r>
      <w:r w:rsidR="003067C6" w:rsidRPr="003067C6">
        <w:rPr>
          <w:rFonts w:ascii="Times New Roman" w:eastAsia="Times New Roman" w:hAnsi="Times New Roman"/>
          <w:lang w:eastAsia="pl-PL"/>
        </w:rPr>
        <w:t xml:space="preserve"> w miejscowości Gorzów Wlkp., ul. Teatralna 49</w:t>
      </w:r>
    </w:p>
    <w:p w:rsidR="003067C6" w:rsidRPr="003067C6" w:rsidRDefault="003067C6" w:rsidP="00E528A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067C6" w:rsidRPr="003067C6" w:rsidRDefault="003067C6" w:rsidP="00E528A3">
      <w:pPr>
        <w:spacing w:after="0" w:line="360" w:lineRule="auto"/>
        <w:jc w:val="both"/>
        <w:rPr>
          <w:rFonts w:ascii="Times New Roman" w:hAnsi="Times New Roman"/>
        </w:rPr>
      </w:pPr>
      <w:r w:rsidRPr="003067C6">
        <w:rPr>
          <w:rFonts w:ascii="Times New Roman" w:hAnsi="Times New Roman"/>
        </w:rPr>
        <w:t xml:space="preserve">● </w:t>
      </w:r>
      <w:r w:rsidR="001E28E1" w:rsidRPr="003067C6">
        <w:rPr>
          <w:rFonts w:ascii="Times New Roman" w:hAnsi="Times New Roman"/>
        </w:rPr>
        <w:t xml:space="preserve">Za pośrednictwem Gmin do Powiatu wpłynęło </w:t>
      </w:r>
      <w:r w:rsidR="001E28E1" w:rsidRPr="003067C6">
        <w:rPr>
          <w:rFonts w:ascii="Times New Roman" w:hAnsi="Times New Roman"/>
          <w:b/>
        </w:rPr>
        <w:t>151 wniosków na likwidację azbestu</w:t>
      </w:r>
      <w:r w:rsidR="001E28E1" w:rsidRPr="003067C6">
        <w:rPr>
          <w:rFonts w:ascii="Times New Roman" w:hAnsi="Times New Roman"/>
        </w:rPr>
        <w:t xml:space="preserve"> (tj. na demontaż, transport i unieszkodliwienie azbestu lub  transport i unieszkodliwienie już zdemontowanego azbestu leżącego na posesji), z czego </w:t>
      </w:r>
      <w:r w:rsidR="001E28E1" w:rsidRPr="003067C6">
        <w:rPr>
          <w:rFonts w:ascii="Times New Roman" w:hAnsi="Times New Roman"/>
          <w:b/>
        </w:rPr>
        <w:t>zrealizowano 123 wniosk</w:t>
      </w:r>
      <w:r w:rsidRPr="003067C6">
        <w:rPr>
          <w:rFonts w:ascii="Times New Roman" w:hAnsi="Times New Roman"/>
          <w:b/>
        </w:rPr>
        <w:t>i</w:t>
      </w:r>
      <w:r w:rsidR="001E28E1" w:rsidRPr="003067C6">
        <w:rPr>
          <w:rFonts w:ascii="Times New Roman" w:hAnsi="Times New Roman"/>
        </w:rPr>
        <w:t>, pozostałe zostały albo wycofane, albo nie spełniły wymogów lub zabrakło środków</w:t>
      </w:r>
    </w:p>
    <w:p w:rsidR="003067C6" w:rsidRDefault="003067C6" w:rsidP="00E528A3">
      <w:pPr>
        <w:spacing w:after="0" w:line="360" w:lineRule="auto"/>
        <w:jc w:val="both"/>
        <w:rPr>
          <w:rFonts w:ascii="Times New Roman" w:hAnsi="Times New Roman"/>
        </w:rPr>
      </w:pPr>
    </w:p>
    <w:p w:rsidR="001E28E1" w:rsidRPr="00E528A3" w:rsidRDefault="001E28E1" w:rsidP="00E528A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67C6">
        <w:rPr>
          <w:rFonts w:ascii="Times New Roman" w:hAnsi="Times New Roman"/>
        </w:rPr>
        <w:t xml:space="preserve">● </w:t>
      </w:r>
      <w:r w:rsidR="00E528A3">
        <w:rPr>
          <w:rFonts w:ascii="Times New Roman" w:eastAsia="Times New Roman" w:hAnsi="Times New Roman"/>
          <w:lang w:eastAsia="pl-PL"/>
        </w:rPr>
        <w:t>P</w:t>
      </w:r>
      <w:r w:rsidRPr="003067C6">
        <w:rPr>
          <w:rFonts w:ascii="Times New Roman" w:eastAsia="Times New Roman" w:hAnsi="Times New Roman"/>
          <w:lang w:eastAsia="pl-PL"/>
        </w:rPr>
        <w:t xml:space="preserve">race związane z  usuwaniem wyrobów zawierających azbest, wykonywała </w:t>
      </w:r>
      <w:r w:rsidRPr="00E528A3">
        <w:rPr>
          <w:rFonts w:ascii="Times New Roman" w:eastAsia="Times New Roman" w:hAnsi="Times New Roman"/>
          <w:lang w:eastAsia="pl-PL"/>
        </w:rPr>
        <w:t>firma : Eko24 Barbara Plewko, ul. K</w:t>
      </w:r>
      <w:r w:rsidR="003067C6" w:rsidRPr="00E528A3">
        <w:rPr>
          <w:rFonts w:ascii="Times New Roman" w:eastAsia="Times New Roman" w:hAnsi="Times New Roman"/>
          <w:lang w:eastAsia="pl-PL"/>
        </w:rPr>
        <w:t>rólowej Jadwigi 1, 74-400 Dębno</w:t>
      </w:r>
    </w:p>
    <w:p w:rsidR="001E28E1" w:rsidRPr="00E528A3" w:rsidRDefault="001E28E1" w:rsidP="00E528A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E28E1" w:rsidRPr="001E28E1" w:rsidRDefault="001E28E1" w:rsidP="001E28E1">
      <w:pPr>
        <w:spacing w:after="0" w:line="240" w:lineRule="auto"/>
        <w:rPr>
          <w:rFonts w:ascii="Times New Roman" w:hAnsi="Times New Roman"/>
        </w:rPr>
      </w:pPr>
    </w:p>
    <w:p w:rsidR="001E28E1" w:rsidRPr="001E28E1" w:rsidRDefault="001E28E1" w:rsidP="001E28E1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8E1">
        <w:rPr>
          <w:rFonts w:ascii="Times New Roman" w:eastAsia="Times New Roman" w:hAnsi="Times New Roman"/>
          <w:lang w:eastAsia="pl-PL"/>
        </w:rPr>
        <w:t>.</w:t>
      </w:r>
    </w:p>
    <w:p w:rsidR="001E28E1" w:rsidRPr="001E28E1" w:rsidRDefault="005B55DB" w:rsidP="001E28E1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D3560A2" wp14:editId="03C930E0">
            <wp:extent cx="1828800" cy="11049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4765E783" wp14:editId="6B0CE364">
            <wp:extent cx="840740" cy="1008380"/>
            <wp:effectExtent l="0" t="0" r="0" b="1270"/>
            <wp:docPr id="2" name="Obraz 2" descr="Powiat Czarnkowsko-Trzcianec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wiat Czarnkowsko-Trzcianeck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78" w:rsidRPr="00E37BC1" w:rsidRDefault="00590F78">
      <w:pPr>
        <w:rPr>
          <w:rFonts w:ascii="Times New Roman" w:hAnsi="Times New Roman"/>
        </w:rPr>
      </w:pPr>
    </w:p>
    <w:sectPr w:rsidR="00590F78" w:rsidRPr="00E37BC1" w:rsidSect="005F6F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2B0"/>
    <w:multiLevelType w:val="hybridMultilevel"/>
    <w:tmpl w:val="6992A68E"/>
    <w:lvl w:ilvl="0" w:tplc="2FEE07C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B13"/>
    <w:rsid w:val="00106AA4"/>
    <w:rsid w:val="001E28E1"/>
    <w:rsid w:val="002B6165"/>
    <w:rsid w:val="002C6555"/>
    <w:rsid w:val="002E397D"/>
    <w:rsid w:val="003067C6"/>
    <w:rsid w:val="00590F78"/>
    <w:rsid w:val="005B55DB"/>
    <w:rsid w:val="005F6F8A"/>
    <w:rsid w:val="0061746B"/>
    <w:rsid w:val="00667B13"/>
    <w:rsid w:val="006A73A9"/>
    <w:rsid w:val="007C1BE5"/>
    <w:rsid w:val="008823BA"/>
    <w:rsid w:val="008A20C0"/>
    <w:rsid w:val="00937A68"/>
    <w:rsid w:val="009918CF"/>
    <w:rsid w:val="009F6FB7"/>
    <w:rsid w:val="00A83054"/>
    <w:rsid w:val="00A9232C"/>
    <w:rsid w:val="00C22FE2"/>
    <w:rsid w:val="00C947FC"/>
    <w:rsid w:val="00CE7FB8"/>
    <w:rsid w:val="00CF19A5"/>
    <w:rsid w:val="00DB677D"/>
    <w:rsid w:val="00E37BC1"/>
    <w:rsid w:val="00E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9412-20FF-4E08-97B4-9B1A7B8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B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B1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</cp:revision>
  <cp:lastPrinted>2016-12-07T08:07:00Z</cp:lastPrinted>
  <dcterms:created xsi:type="dcterms:W3CDTF">2014-12-22T07:35:00Z</dcterms:created>
  <dcterms:modified xsi:type="dcterms:W3CDTF">2016-12-07T08:19:00Z</dcterms:modified>
</cp:coreProperties>
</file>